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633" w:rsidRPr="006D59F0" w:rsidRDefault="006D59F0" w:rsidP="003A5CD5">
      <w:pPr>
        <w:pStyle w:val="DIALOG"/>
        <w:ind w:left="0" w:right="0" w:firstLine="709"/>
        <w:rPr>
          <w:b/>
          <w:lang w:val="en-US"/>
        </w:rPr>
      </w:pPr>
      <w:r w:rsidRPr="006D59F0">
        <w:rPr>
          <w:b/>
        </w:rPr>
        <w:t>Кафа</w:t>
      </w:r>
    </w:p>
    <w:p w:rsidR="00CF0633" w:rsidRPr="005724D1" w:rsidRDefault="00CF0633" w:rsidP="003A5CD5">
      <w:pPr>
        <w:pStyle w:val="ACTION"/>
        <w:ind w:firstLine="709"/>
        <w:rPr>
          <w:lang w:val="en-US"/>
        </w:rPr>
      </w:pPr>
    </w:p>
    <w:p w:rsidR="00CF0633" w:rsidRPr="005724D1" w:rsidRDefault="00CF0633" w:rsidP="003A5CD5">
      <w:pPr>
        <w:pStyle w:val="ACTION"/>
        <w:ind w:firstLine="709"/>
        <w:rPr>
          <w:lang w:val="en-US"/>
        </w:rPr>
      </w:pPr>
      <w:r>
        <w:t>автор</w:t>
      </w:r>
      <w:r w:rsidRPr="005724D1">
        <w:rPr>
          <w:lang w:val="en-US"/>
        </w:rPr>
        <w:t xml:space="preserve">: </w:t>
      </w:r>
      <w:r>
        <w:t>Єжик</w:t>
      </w:r>
      <w:r w:rsidRPr="005724D1">
        <w:rPr>
          <w:lang w:val="en-US"/>
        </w:rPr>
        <w:t xml:space="preserve"> </w:t>
      </w:r>
      <w:r>
        <w:t>Анатолій</w:t>
      </w:r>
      <w:r w:rsidRPr="005724D1">
        <w:rPr>
          <w:lang w:val="en-US"/>
        </w:rPr>
        <w:t xml:space="preserve"> (Erik Ezhisiro)</w:t>
      </w:r>
    </w:p>
    <w:p w:rsidR="00CF0633" w:rsidRPr="005724D1" w:rsidRDefault="00CF0633" w:rsidP="003A5CD5">
      <w:pPr>
        <w:pStyle w:val="CHARACTER"/>
        <w:ind w:left="0" w:firstLine="709"/>
        <w:rPr>
          <w:lang w:val="en-US"/>
        </w:rPr>
      </w:pPr>
    </w:p>
    <w:p w:rsidR="00CF0633" w:rsidRPr="005724D1" w:rsidRDefault="00CF0633" w:rsidP="003A5CD5">
      <w:pPr>
        <w:pStyle w:val="CHARACTER"/>
        <w:ind w:left="0" w:firstLine="709"/>
        <w:rPr>
          <w:lang w:val="en-US"/>
        </w:rPr>
      </w:pPr>
      <w:r w:rsidRPr="005724D1">
        <w:rPr>
          <w:lang w:val="en-US"/>
        </w:rPr>
        <w:t xml:space="preserve"> </w:t>
      </w:r>
    </w:p>
    <w:p w:rsidR="00CF0633" w:rsidRDefault="00CF0633" w:rsidP="003A5CD5">
      <w:pPr>
        <w:ind w:firstLine="709"/>
        <w:jc w:val="center"/>
        <w:rPr>
          <w:lang w:val="uk-UA"/>
        </w:rPr>
      </w:pPr>
      <w:r>
        <w:rPr>
          <w:lang w:val="uk-UA"/>
        </w:rPr>
        <w:t>І</w:t>
      </w:r>
      <w:r>
        <w:t>сторичний</w:t>
      </w:r>
      <w:r w:rsidRPr="006D59F0">
        <w:rPr>
          <w:lang w:val="en-US"/>
        </w:rPr>
        <w:t xml:space="preserve">, </w:t>
      </w:r>
      <w:r>
        <w:t>ф</w:t>
      </w:r>
      <w:r>
        <w:rPr>
          <w:lang w:val="uk-UA"/>
        </w:rPr>
        <w:t>е</w:t>
      </w:r>
      <w:r>
        <w:t>нтезі</w:t>
      </w:r>
      <w:r w:rsidRPr="006D59F0">
        <w:rPr>
          <w:lang w:val="en-US"/>
        </w:rPr>
        <w:t xml:space="preserve">, </w:t>
      </w:r>
      <w:r>
        <w:t>гостросюжетний</w:t>
      </w:r>
      <w:r w:rsidRPr="006D59F0">
        <w:rPr>
          <w:lang w:val="en-US"/>
        </w:rPr>
        <w:t xml:space="preserve"> </w:t>
      </w:r>
      <w:r>
        <w:t>серіал</w:t>
      </w:r>
    </w:p>
    <w:p w:rsidR="00CF0633" w:rsidRPr="00CF0633" w:rsidRDefault="00CF0633" w:rsidP="003A5CD5">
      <w:pPr>
        <w:ind w:firstLine="709"/>
        <w:jc w:val="center"/>
        <w:rPr>
          <w:lang w:val="uk-UA"/>
        </w:rPr>
      </w:pPr>
    </w:p>
    <w:p w:rsidR="00CF0633" w:rsidRDefault="00CF0633" w:rsidP="003A5CD5">
      <w:pPr>
        <w:pStyle w:val="ACTION"/>
        <w:ind w:firstLine="709"/>
        <w:jc w:val="center"/>
        <w:rPr>
          <w:lang w:val="uk-UA"/>
        </w:rPr>
      </w:pPr>
      <w:r>
        <w:t>Синопсис</w:t>
      </w:r>
      <w:r>
        <w:rPr>
          <w:lang w:val="uk-UA"/>
        </w:rPr>
        <w:t xml:space="preserve"> </w:t>
      </w:r>
      <w:r>
        <w:rPr>
          <w:lang w:val="uk-UA"/>
        </w:rPr>
        <w:t xml:space="preserve">сценарію </w:t>
      </w:r>
      <w:r>
        <w:rPr>
          <w:lang w:val="uk-UA"/>
        </w:rPr>
        <w:t>пілотної серії</w:t>
      </w:r>
    </w:p>
    <w:p w:rsidR="00CF0633" w:rsidRPr="006D59F0" w:rsidRDefault="00CF0633" w:rsidP="003A5CD5">
      <w:pPr>
        <w:pStyle w:val="ACTION"/>
        <w:ind w:firstLine="709"/>
        <w:rPr>
          <w:lang w:val="en-US"/>
        </w:rPr>
      </w:pPr>
    </w:p>
    <w:p w:rsidR="00CF0633" w:rsidRDefault="00CF0633" w:rsidP="003A5CD5">
      <w:pPr>
        <w:pStyle w:val="ACTION"/>
        <w:ind w:firstLine="709"/>
      </w:pPr>
      <w:bookmarkStart w:id="0" w:name="_GoBack"/>
      <w:r>
        <w:t>Подїї відбуваються 1616 ро</w:t>
      </w:r>
      <w:r>
        <w:rPr>
          <w:lang w:val="uk-UA"/>
        </w:rPr>
        <w:t>ку</w:t>
      </w:r>
      <w:r>
        <w:t xml:space="preserve">. </w:t>
      </w:r>
      <w:r>
        <w:rPr>
          <w:lang w:val="uk-UA"/>
        </w:rPr>
        <w:t>В</w:t>
      </w:r>
      <w:r>
        <w:t xml:space="preserve"> повітрі </w:t>
      </w:r>
      <w:r>
        <w:rPr>
          <w:lang w:val="uk-UA"/>
        </w:rPr>
        <w:t>ширяють</w:t>
      </w:r>
      <w:r>
        <w:t xml:space="preserve"> чутки про славетні перемоги гетьмана Сагайдачного на кордонах із Кримським ханством.</w:t>
      </w:r>
    </w:p>
    <w:p w:rsidR="00CF0633" w:rsidRDefault="00CF0633" w:rsidP="003A5CD5">
      <w:pPr>
        <w:pStyle w:val="ACTION"/>
        <w:ind w:firstLine="709"/>
      </w:pPr>
      <w:r>
        <w:t>Семен Кривоокий із своїм соратником Митьком Кнуром знаходять старий схрон на кладовищі. Вони потрапляють у засідку ординців. Кривоокий кидає свого “побратима” і з</w:t>
      </w:r>
      <w:r>
        <w:rPr>
          <w:lang w:val="uk-UA"/>
        </w:rPr>
        <w:t>і</w:t>
      </w:r>
      <w:r>
        <w:t xml:space="preserve"> скарбом тікає. Митько потрапляє </w:t>
      </w:r>
      <w:r>
        <w:rPr>
          <w:lang w:val="uk-UA"/>
        </w:rPr>
        <w:t>в</w:t>
      </w:r>
      <w:r>
        <w:t xml:space="preserve"> полон. Однак завдяки своїй хитрості </w:t>
      </w:r>
      <w:r>
        <w:rPr>
          <w:lang w:val="uk-UA"/>
        </w:rPr>
        <w:t>й</w:t>
      </w:r>
      <w:r>
        <w:t xml:space="preserve"> спостережливості йому вдається не тільки врятувати себе від невільн</w:t>
      </w:r>
      <w:r>
        <w:rPr>
          <w:lang w:val="uk-UA"/>
        </w:rPr>
        <w:t>ицтва</w:t>
      </w:r>
      <w:r>
        <w:t>, а й стати на службу до турецького аги.</w:t>
      </w:r>
    </w:p>
    <w:p w:rsidR="00CF0633" w:rsidRDefault="00CF0633" w:rsidP="003A5CD5">
      <w:pPr>
        <w:pStyle w:val="ACTION"/>
        <w:ind w:firstLine="709"/>
      </w:pPr>
      <w:r>
        <w:t>Кривоокий приї</w:t>
      </w:r>
      <w:r>
        <w:rPr>
          <w:lang w:val="uk-UA"/>
        </w:rPr>
        <w:t>з</w:t>
      </w:r>
      <w:r>
        <w:t>дить до своєї давньої подруги Лісової відьми. Там він ділиться свої</w:t>
      </w:r>
      <w:r>
        <w:rPr>
          <w:lang w:val="uk-UA"/>
        </w:rPr>
        <w:t>м</w:t>
      </w:r>
      <w:r>
        <w:t xml:space="preserve"> наміром їхати до Кафи, найбільшого центру невільничої торгівлі в Криму тих часів. Відьма бачить недобрі видіння.</w:t>
      </w:r>
    </w:p>
    <w:p w:rsidR="00CF0633" w:rsidRDefault="00CF0633" w:rsidP="003A5CD5">
      <w:pPr>
        <w:pStyle w:val="ACTION"/>
        <w:ind w:firstLine="709"/>
      </w:pPr>
      <w:r>
        <w:t>Розмірене життя сім'ї Бірюків порушується приїздом Бадзковського,посланця литовського підканцлера Жолкевського. Сотник Нестор Бірюк з</w:t>
      </w:r>
      <w:r>
        <w:rPr>
          <w:lang w:val="uk-UA"/>
        </w:rPr>
        <w:t>і</w:t>
      </w:r>
      <w:r>
        <w:t xml:space="preserve"> своїми соратниками приймає рішення про урочисту зустріч підканцлера, розуміючи, що це може </w:t>
      </w:r>
      <w:r>
        <w:rPr>
          <w:lang w:val="uk-UA"/>
        </w:rPr>
        <w:t>принести</w:t>
      </w:r>
      <w:r>
        <w:t xml:space="preserve"> лих</w:t>
      </w:r>
      <w:r>
        <w:rPr>
          <w:lang w:val="uk-UA"/>
        </w:rPr>
        <w:t>о</w:t>
      </w:r>
      <w:r>
        <w:t>.</w:t>
      </w:r>
    </w:p>
    <w:p w:rsidR="00CF0633" w:rsidRDefault="00CF0633" w:rsidP="003A5CD5">
      <w:pPr>
        <w:pStyle w:val="ACTION"/>
        <w:ind w:firstLine="709"/>
      </w:pPr>
      <w:r>
        <w:t xml:space="preserve">Прогулюючись із донькою сотника, Бадзковський у неї на очах вбиває трьох </w:t>
      </w:r>
      <w:r>
        <w:rPr>
          <w:lang w:val="uk-UA"/>
        </w:rPr>
        <w:t>утеклих</w:t>
      </w:r>
      <w:r>
        <w:t xml:space="preserve"> холопів.</w:t>
      </w:r>
    </w:p>
    <w:bookmarkEnd w:id="0"/>
    <w:p w:rsidR="00136449" w:rsidRDefault="003A5CD5" w:rsidP="003A5CD5">
      <w:pPr>
        <w:ind w:firstLine="709"/>
      </w:pPr>
    </w:p>
    <w:sectPr w:rsidR="00136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ont367"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23F"/>
    <w:rsid w:val="00000CE8"/>
    <w:rsid w:val="0033523F"/>
    <w:rsid w:val="00390EF3"/>
    <w:rsid w:val="00397BC6"/>
    <w:rsid w:val="003A5CD5"/>
    <w:rsid w:val="006D59F0"/>
    <w:rsid w:val="0080283A"/>
    <w:rsid w:val="009E12ED"/>
    <w:rsid w:val="00CF0633"/>
    <w:rsid w:val="00E84F1B"/>
    <w:rsid w:val="00FA172A"/>
    <w:rsid w:val="00FF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633"/>
    <w:pPr>
      <w:widowControl w:val="0"/>
      <w:suppressAutoHyphens/>
      <w:spacing w:after="0" w:line="240" w:lineRule="auto"/>
    </w:pPr>
    <w:rPr>
      <w:rFonts w:ascii="Courier New" w:eastAsia="font367" w:hAnsi="Courier New" w:cs="Courier New"/>
      <w:kern w:val="1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CTION">
    <w:name w:val="ACTION"/>
    <w:rsid w:val="00CF0633"/>
    <w:pPr>
      <w:widowControl w:val="0"/>
      <w:suppressAutoHyphens/>
      <w:spacing w:after="0" w:line="240" w:lineRule="auto"/>
    </w:pPr>
    <w:rPr>
      <w:rFonts w:ascii="Courier New" w:eastAsia="font367" w:hAnsi="Courier New" w:cs="Courier New"/>
      <w:kern w:val="1"/>
      <w:sz w:val="24"/>
      <w:szCs w:val="24"/>
      <w:lang w:eastAsia="ru-RU"/>
    </w:rPr>
  </w:style>
  <w:style w:type="paragraph" w:customStyle="1" w:styleId="CHARACTER">
    <w:name w:val="CHARACTER"/>
    <w:rsid w:val="00CF0633"/>
    <w:pPr>
      <w:widowControl w:val="0"/>
      <w:suppressAutoHyphens/>
      <w:spacing w:after="0" w:line="240" w:lineRule="auto"/>
      <w:ind w:left="3826"/>
    </w:pPr>
    <w:rPr>
      <w:rFonts w:ascii="Courier New" w:eastAsia="font367" w:hAnsi="Courier New" w:cs="Courier New"/>
      <w:caps/>
      <w:kern w:val="1"/>
      <w:sz w:val="24"/>
      <w:szCs w:val="24"/>
      <w:lang w:eastAsia="ru-RU"/>
    </w:rPr>
  </w:style>
  <w:style w:type="paragraph" w:customStyle="1" w:styleId="DIALOG">
    <w:name w:val="DIALOG"/>
    <w:rsid w:val="00CF0633"/>
    <w:pPr>
      <w:widowControl w:val="0"/>
      <w:suppressAutoHyphens/>
      <w:spacing w:after="0" w:line="240" w:lineRule="auto"/>
      <w:ind w:left="2125" w:right="2125"/>
    </w:pPr>
    <w:rPr>
      <w:rFonts w:ascii="Courier New" w:eastAsia="font367" w:hAnsi="Courier New" w:cs="Courier New"/>
      <w:kern w:val="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633"/>
    <w:pPr>
      <w:widowControl w:val="0"/>
      <w:suppressAutoHyphens/>
      <w:spacing w:after="0" w:line="240" w:lineRule="auto"/>
    </w:pPr>
    <w:rPr>
      <w:rFonts w:ascii="Courier New" w:eastAsia="font367" w:hAnsi="Courier New" w:cs="Courier New"/>
      <w:kern w:val="1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CTION">
    <w:name w:val="ACTION"/>
    <w:rsid w:val="00CF0633"/>
    <w:pPr>
      <w:widowControl w:val="0"/>
      <w:suppressAutoHyphens/>
      <w:spacing w:after="0" w:line="240" w:lineRule="auto"/>
    </w:pPr>
    <w:rPr>
      <w:rFonts w:ascii="Courier New" w:eastAsia="font367" w:hAnsi="Courier New" w:cs="Courier New"/>
      <w:kern w:val="1"/>
      <w:sz w:val="24"/>
      <w:szCs w:val="24"/>
      <w:lang w:eastAsia="ru-RU"/>
    </w:rPr>
  </w:style>
  <w:style w:type="paragraph" w:customStyle="1" w:styleId="CHARACTER">
    <w:name w:val="CHARACTER"/>
    <w:rsid w:val="00CF0633"/>
    <w:pPr>
      <w:widowControl w:val="0"/>
      <w:suppressAutoHyphens/>
      <w:spacing w:after="0" w:line="240" w:lineRule="auto"/>
      <w:ind w:left="3826"/>
    </w:pPr>
    <w:rPr>
      <w:rFonts w:ascii="Courier New" w:eastAsia="font367" w:hAnsi="Courier New" w:cs="Courier New"/>
      <w:caps/>
      <w:kern w:val="1"/>
      <w:sz w:val="24"/>
      <w:szCs w:val="24"/>
      <w:lang w:eastAsia="ru-RU"/>
    </w:rPr>
  </w:style>
  <w:style w:type="paragraph" w:customStyle="1" w:styleId="DIALOG">
    <w:name w:val="DIALOG"/>
    <w:rsid w:val="00CF0633"/>
    <w:pPr>
      <w:widowControl w:val="0"/>
      <w:suppressAutoHyphens/>
      <w:spacing w:after="0" w:line="240" w:lineRule="auto"/>
      <w:ind w:left="2125" w:right="2125"/>
    </w:pPr>
    <w:rPr>
      <w:rFonts w:ascii="Courier New" w:eastAsia="font367" w:hAnsi="Courier New" w:cs="Courier New"/>
      <w:kern w:val="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169</Words>
  <Characters>966</Characters>
  <Application>Microsoft Office Word</Application>
  <DocSecurity>0</DocSecurity>
  <Lines>8</Lines>
  <Paragraphs>2</Paragraphs>
  <ScaleCrop>false</ScaleCrop>
  <Company>Grizli777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v.voitenko</dc:creator>
  <cp:keywords/>
  <dc:description/>
  <cp:lastModifiedBy>v.voitenko</cp:lastModifiedBy>
  <cp:revision>4</cp:revision>
  <dcterms:created xsi:type="dcterms:W3CDTF">2016-03-19T11:39:00Z</dcterms:created>
  <dcterms:modified xsi:type="dcterms:W3CDTF">2016-03-19T12:59:00Z</dcterms:modified>
</cp:coreProperties>
</file>